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48" w:rsidRDefault="00A35748" w:rsidP="00A35748">
      <w:pPr>
        <w:ind w:left="708" w:hanging="708"/>
        <w:jc w:val="both"/>
        <w:rPr>
          <w:b/>
          <w:lang w:val="en-US"/>
        </w:rPr>
      </w:pPr>
      <w:r>
        <w:rPr>
          <w:b/>
          <w:lang w:val="en-US"/>
        </w:rPr>
        <w:t xml:space="preserve">José Ricardo </w:t>
      </w:r>
      <w:proofErr w:type="spellStart"/>
      <w:r>
        <w:rPr>
          <w:b/>
          <w:lang w:val="en-US"/>
        </w:rPr>
        <w:t>Soares</w:t>
      </w:r>
      <w:proofErr w:type="spellEnd"/>
      <w:r>
        <w:rPr>
          <w:b/>
          <w:lang w:val="en-US"/>
        </w:rPr>
        <w:t xml:space="preserve"> 070503282 </w:t>
      </w:r>
      <w:proofErr w:type="gramStart"/>
      <w:r>
        <w:rPr>
          <w:b/>
          <w:lang w:val="en-US"/>
        </w:rPr>
        <w:t>-  TPC3</w:t>
      </w:r>
      <w:proofErr w:type="gramEnd"/>
      <w:r>
        <w:rPr>
          <w:b/>
          <w:lang w:val="en-US"/>
        </w:rPr>
        <w:t xml:space="preserve"> - EAUT</w:t>
      </w:r>
    </w:p>
    <w:p w:rsidR="00A35748" w:rsidRDefault="00A35748" w:rsidP="002A3DF5">
      <w:pPr>
        <w:jc w:val="both"/>
        <w:rPr>
          <w:b/>
          <w:lang w:val="en-US"/>
        </w:rPr>
      </w:pPr>
    </w:p>
    <w:p w:rsidR="00614EF7" w:rsidRPr="002A3DF5" w:rsidRDefault="00CB1C7B" w:rsidP="002A3DF5">
      <w:pPr>
        <w:jc w:val="both"/>
        <w:rPr>
          <w:b/>
          <w:lang w:val="en-US"/>
        </w:rPr>
      </w:pPr>
      <w:r w:rsidRPr="002A3DF5">
        <w:rPr>
          <w:b/>
          <w:lang w:val="en-US"/>
        </w:rPr>
        <w:t>Throttle angle/position sensor (TPS)</w:t>
      </w:r>
    </w:p>
    <w:p w:rsidR="00A35748" w:rsidRDefault="00A35748" w:rsidP="002A3DF5">
      <w:pPr>
        <w:jc w:val="both"/>
      </w:pPr>
    </w:p>
    <w:p w:rsidR="00A35748" w:rsidRDefault="00A35748" w:rsidP="002A3DF5">
      <w:pPr>
        <w:jc w:val="both"/>
      </w:pPr>
    </w:p>
    <w:p w:rsidR="00CB1C7B" w:rsidRPr="00A35748" w:rsidRDefault="00A35748" w:rsidP="002A3DF5">
      <w:pPr>
        <w:jc w:val="both"/>
      </w:pPr>
      <w:r w:rsidRPr="00A35748">
        <w:t>Pontos discutidos:</w:t>
      </w:r>
    </w:p>
    <w:p w:rsidR="00A35748" w:rsidRPr="00A35748" w:rsidRDefault="00A35748" w:rsidP="00A35748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Style w:val="apple-style-span"/>
          <w:lang w:val="en-US"/>
        </w:rPr>
      </w:pPr>
      <w:r w:rsidRPr="00A35748">
        <w:rPr>
          <w:rStyle w:val="apple-style-span"/>
          <w:rFonts w:ascii="Trebuchet MS" w:hAnsi="Trebuchet MS"/>
          <w:color w:val="000000"/>
          <w:shd w:val="clear" w:color="auto" w:fill="FFFFFF"/>
        </w:rPr>
        <w:t>O princípio físico associado ao funcionamento do sensor.</w:t>
      </w:r>
      <w:r w:rsidRPr="00A35748">
        <w:rPr>
          <w:rFonts w:ascii="Trebuchet MS" w:hAnsi="Trebuchet MS"/>
          <w:color w:val="000000"/>
          <w:shd w:val="clear" w:color="auto" w:fill="FFFFFF"/>
        </w:rPr>
        <w:br/>
      </w:r>
    </w:p>
    <w:p w:rsidR="00A35748" w:rsidRPr="00A35748" w:rsidRDefault="00A35748" w:rsidP="00A35748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Style w:val="apple-style-span"/>
          <w:lang w:val="en-US"/>
        </w:rPr>
      </w:pPr>
      <w:r w:rsidRPr="00A35748">
        <w:rPr>
          <w:rStyle w:val="apple-style-span"/>
          <w:rFonts w:ascii="Trebuchet MS" w:hAnsi="Trebuchet MS"/>
          <w:color w:val="000000"/>
          <w:shd w:val="clear" w:color="auto" w:fill="FFFFFF"/>
        </w:rPr>
        <w:t>A característica I/O do sensor.</w:t>
      </w:r>
      <w:r w:rsidRPr="00A35748">
        <w:rPr>
          <w:rFonts w:ascii="Trebuchet MS" w:hAnsi="Trebuchet MS"/>
          <w:color w:val="000000"/>
          <w:shd w:val="clear" w:color="auto" w:fill="FFFFFF"/>
        </w:rPr>
        <w:br/>
      </w:r>
    </w:p>
    <w:p w:rsidR="00A35748" w:rsidRPr="00A35748" w:rsidRDefault="00A35748" w:rsidP="00A35748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Style w:val="apple-style-span"/>
        </w:rPr>
      </w:pPr>
      <w:r w:rsidRPr="00A35748">
        <w:rPr>
          <w:rStyle w:val="apple-style-span"/>
          <w:rFonts w:ascii="Trebuchet MS" w:hAnsi="Trebuchet MS"/>
          <w:color w:val="000000"/>
          <w:shd w:val="clear" w:color="auto" w:fill="FFFFFF"/>
        </w:rPr>
        <w:t>O(s) circuito(s) de condicionamento de sinal usado(s).</w:t>
      </w:r>
      <w:r w:rsidRPr="00A35748">
        <w:rPr>
          <w:rFonts w:ascii="Trebuchet MS" w:hAnsi="Trebuchet MS"/>
          <w:color w:val="000000"/>
          <w:shd w:val="clear" w:color="auto" w:fill="FFFFFF"/>
        </w:rPr>
        <w:br/>
      </w:r>
    </w:p>
    <w:p w:rsidR="00A35748" w:rsidRPr="00A35748" w:rsidRDefault="00A35748" w:rsidP="00A35748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Style w:val="apple-style-span"/>
        </w:rPr>
      </w:pPr>
      <w:r w:rsidRPr="00A35748">
        <w:rPr>
          <w:rStyle w:val="apple-style-span"/>
          <w:rFonts w:ascii="Trebuchet MS" w:hAnsi="Trebuchet MS"/>
          <w:color w:val="000000"/>
          <w:shd w:val="clear" w:color="auto" w:fill="FFFFFF"/>
        </w:rPr>
        <w:t>Um exemplo concreto disponível no mercado.</w:t>
      </w:r>
    </w:p>
    <w:p w:rsidR="00A35748" w:rsidRDefault="00A35748" w:rsidP="00A35748">
      <w:pPr>
        <w:spacing w:line="240" w:lineRule="auto"/>
      </w:pPr>
    </w:p>
    <w:p w:rsidR="00A35748" w:rsidRDefault="00A35748" w:rsidP="00A35748">
      <w:pPr>
        <w:spacing w:line="240" w:lineRule="auto"/>
      </w:pPr>
    </w:p>
    <w:p w:rsidR="00A35748" w:rsidRPr="00A35748" w:rsidRDefault="00A35748" w:rsidP="00A35748">
      <w:pPr>
        <w:spacing w:line="240" w:lineRule="auto"/>
      </w:pPr>
    </w:p>
    <w:p w:rsidR="00CB1C7B" w:rsidRDefault="00CB1C7B" w:rsidP="002A3DF5">
      <w:pPr>
        <w:ind w:firstLine="708"/>
        <w:jc w:val="both"/>
      </w:pPr>
      <w:r w:rsidRPr="00CB1C7B">
        <w:t xml:space="preserve">O funcionamento deste sensor é baseado </w:t>
      </w:r>
      <w:r>
        <w:t>no funcionamento de um</w:t>
      </w:r>
      <w:r w:rsidRPr="00CB1C7B">
        <w:t xml:space="preserve"> pot</w:t>
      </w:r>
      <w:r>
        <w:t>ênciometro. Uma secção de material resistivo é colocado em arco em torno do eixo pivot de contacto movel. Numa das extremidades é ligada a massa e a outra extremidade a uma tensão fixa, tipicamente de 5 volt. A tensão no ponto de contacto móvel é proporcional ao angulo entre a massa e o contacto movel, assim:</w:t>
      </w:r>
    </w:p>
    <w:p w:rsidR="00CB1C7B" w:rsidRDefault="00CB1C7B" w:rsidP="002A3DF5">
      <w:pPr>
        <w:jc w:val="both"/>
      </w:pPr>
    </w:p>
    <w:p w:rsidR="00CB1C7B" w:rsidRDefault="00CB1C7B" w:rsidP="002A3DF5">
      <w:pPr>
        <w:jc w:val="both"/>
      </w:pPr>
      <w:r>
        <w:tab/>
        <w:t xml:space="preserve">V(a)=Ka, </w:t>
      </w:r>
    </w:p>
    <w:p w:rsidR="00CB1C7B" w:rsidRDefault="00CB1C7B" w:rsidP="002A3DF5">
      <w:pPr>
        <w:jc w:val="both"/>
      </w:pPr>
    </w:p>
    <w:p w:rsidR="00CB1C7B" w:rsidRDefault="00CB1C7B" w:rsidP="002A3DF5">
      <w:pPr>
        <w:ind w:firstLine="708"/>
        <w:jc w:val="both"/>
      </w:pPr>
      <w:r>
        <w:t>Onde a é o angulo descrito acima, v(a) é a tensão no ponto de contacto e K uma constante.</w:t>
      </w:r>
    </w:p>
    <w:p w:rsidR="00CB1C7B" w:rsidRDefault="00CB1C7B" w:rsidP="002A3DF5">
      <w:pPr>
        <w:ind w:firstLine="708"/>
        <w:jc w:val="both"/>
      </w:pPr>
      <w:r>
        <w:t>Para controlo digital do motor, a tensão v(a) eve ser conertida para formato digital através de um ADC (analog-to-digital converter).</w:t>
      </w:r>
    </w:p>
    <w:p w:rsidR="00CB1C7B" w:rsidRPr="001A7F1F" w:rsidRDefault="00CB1C7B" w:rsidP="002A3DF5">
      <w:pPr>
        <w:ind w:firstLine="708"/>
        <w:jc w:val="both"/>
      </w:pPr>
      <w:r>
        <w:t>Este sensor lê a posição do throttle plate que regula directamente o fluxo de ar do motor.</w:t>
      </w:r>
      <w:r w:rsidR="001A7F1F">
        <w:t xml:space="preserve"> </w:t>
      </w:r>
      <w:r w:rsidR="001A7F1F" w:rsidRPr="001A7F1F">
        <w:t>O sinal do sensor é adquirido pelo ECU (engine control unit) como uma entrada para o controlo</w:t>
      </w:r>
      <w:r w:rsidR="001A7F1F" w:rsidRPr="001A7F1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1A7F1F" w:rsidRPr="001A7F1F">
        <w:rPr>
          <w:rStyle w:val="apple-style-spa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Parametros como o ignition timing sao alterados dependendo da posição do throttle e da velocidade de alteraçao do mesmo.</w:t>
      </w:r>
    </w:p>
    <w:p w:rsidR="001A7F1F" w:rsidRDefault="001A7F1F" w:rsidP="002A3DF5">
      <w:pPr>
        <w:ind w:firstLine="708"/>
        <w:jc w:val="both"/>
      </w:pPr>
      <w:r>
        <w:t>A representação do circuito associado ao sensor está representado na figura seguinte:</w:t>
      </w:r>
    </w:p>
    <w:p w:rsidR="00CB1C7B" w:rsidRDefault="00CB1C7B"/>
    <w:p w:rsidR="00CB1C7B" w:rsidRDefault="001A7F1F" w:rsidP="001A7F1F">
      <w:pPr>
        <w:jc w:val="center"/>
      </w:pPr>
      <w:r>
        <w:rPr>
          <w:noProof/>
          <w:lang w:eastAsia="pt-PT"/>
        </w:rPr>
        <w:lastRenderedPageBreak/>
        <w:drawing>
          <wp:inline distT="0" distB="0" distL="0" distR="0" wp14:anchorId="1925466E" wp14:editId="6B4BAD97">
            <wp:extent cx="3207601" cy="3038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5198" cy="304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748" w:rsidRPr="00CB1C7B" w:rsidRDefault="00A35748" w:rsidP="00A35748">
      <w:pPr>
        <w:ind w:left="1416" w:hanging="1416"/>
      </w:pPr>
      <w:bookmarkStart w:id="0" w:name="_GoBack"/>
      <w:r w:rsidRPr="00A35748">
        <w:rPr>
          <w:rStyle w:val="apple-style-span"/>
          <w:rFonts w:ascii="Trebuchet MS" w:hAnsi="Trebuchet MS"/>
          <w:color w:val="000000"/>
          <w:shd w:val="clear" w:color="auto" w:fill="FFFFFF"/>
        </w:rPr>
        <w:t>Um exemplo concreto disponível no mercado</w:t>
      </w:r>
      <w:r>
        <w:t xml:space="preserve"> é por exemplo a gama de sensores Bosch </w:t>
      </w:r>
      <w:r w:rsidRPr="00A35748">
        <w:t>0 280 122 001</w:t>
      </w:r>
      <w:r>
        <w:t xml:space="preserve"> </w:t>
      </w:r>
      <w:r>
        <w:t>THROTTLE POSITION SENSOR</w:t>
      </w:r>
      <w:r>
        <w:t xml:space="preserve">:  </w:t>
      </w:r>
      <w:hyperlink r:id="rId7" w:history="1">
        <w:r>
          <w:rPr>
            <w:rStyle w:val="Hyperlink"/>
          </w:rPr>
          <w:t>http://www.bosch.com.au/content/language1/downloads/sensors_throttleposition.pdf</w:t>
        </w:r>
      </w:hyperlink>
      <w:bookmarkEnd w:id="0"/>
    </w:p>
    <w:sectPr w:rsidR="00A35748" w:rsidRPr="00CB1C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9150F"/>
    <w:multiLevelType w:val="hybridMultilevel"/>
    <w:tmpl w:val="171042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7B"/>
    <w:rsid w:val="001A7F1F"/>
    <w:rsid w:val="002A3DF5"/>
    <w:rsid w:val="00614EF7"/>
    <w:rsid w:val="00A35748"/>
    <w:rsid w:val="00CB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F1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1A7F1F"/>
  </w:style>
  <w:style w:type="character" w:customStyle="1" w:styleId="apple-converted-space">
    <w:name w:val="apple-converted-space"/>
    <w:basedOn w:val="DefaultParagraphFont"/>
    <w:rsid w:val="001A7F1F"/>
  </w:style>
  <w:style w:type="character" w:styleId="Hyperlink">
    <w:name w:val="Hyperlink"/>
    <w:basedOn w:val="DefaultParagraphFont"/>
    <w:uiPriority w:val="99"/>
    <w:semiHidden/>
    <w:unhideWhenUsed/>
    <w:rsid w:val="001A7F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5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F1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1A7F1F"/>
  </w:style>
  <w:style w:type="character" w:customStyle="1" w:styleId="apple-converted-space">
    <w:name w:val="apple-converted-space"/>
    <w:basedOn w:val="DefaultParagraphFont"/>
    <w:rsid w:val="001A7F1F"/>
  </w:style>
  <w:style w:type="character" w:styleId="Hyperlink">
    <w:name w:val="Hyperlink"/>
    <w:basedOn w:val="DefaultParagraphFont"/>
    <w:uiPriority w:val="99"/>
    <w:semiHidden/>
    <w:unhideWhenUsed/>
    <w:rsid w:val="001A7F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5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sch.com.au/content/language1/downloads/sensors_throttleposi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Soares</dc:creator>
  <cp:lastModifiedBy>Ricardo Soares</cp:lastModifiedBy>
  <cp:revision>2</cp:revision>
  <dcterms:created xsi:type="dcterms:W3CDTF">2011-10-06T09:40:00Z</dcterms:created>
  <dcterms:modified xsi:type="dcterms:W3CDTF">2011-10-06T10:28:00Z</dcterms:modified>
</cp:coreProperties>
</file>